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EFF5" w14:textId="77777777" w:rsidR="00270277" w:rsidRP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</w:rPr>
      </w:pPr>
      <w:r w:rsidRPr="00270277">
        <w:rPr>
          <w:rFonts w:asciiTheme="minorHAnsi" w:hAnsiTheme="minorHAnsi" w:cstheme="minorHAnsi"/>
          <w:b/>
          <w:color w:val="000000"/>
          <w:sz w:val="28"/>
        </w:rPr>
        <w:t>Vähäinen vajaaravitsemusriski 0-2 pistettä</w:t>
      </w:r>
    </w:p>
    <w:p w14:paraId="10ACEFF6" w14:textId="77777777" w:rsid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Ravitsemusterapeutin konsultaatio tarvittaessa / hoitokäytännön mukaisesti</w:t>
      </w:r>
    </w:p>
    <w:p w14:paraId="10ACEFF7" w14:textId="77777777" w:rsidR="00270277" w:rsidRP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ACEFF8" w14:textId="77777777" w:rsidR="00270277" w:rsidRP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70277">
        <w:rPr>
          <w:rFonts w:asciiTheme="minorHAnsi" w:hAnsiTheme="minorHAnsi" w:cstheme="minorHAnsi"/>
          <w:b/>
          <w:color w:val="000000"/>
        </w:rPr>
        <w:t>Ohjeet hoitajalle</w:t>
      </w:r>
    </w:p>
    <w:p w14:paraId="10ACEFF9" w14:textId="77777777" w:rsid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Kirjaa NRS - pisteet ja toimintaohjeet hoitoke</w:t>
      </w:r>
      <w:r>
        <w:rPr>
          <w:rFonts w:asciiTheme="minorHAnsi" w:hAnsiTheme="minorHAnsi" w:cstheme="minorHAnsi"/>
          <w:color w:val="000000"/>
        </w:rPr>
        <w:t>rtomukseen</w:t>
      </w:r>
      <w:r w:rsidR="00EE5FD5">
        <w:rPr>
          <w:rFonts w:asciiTheme="minorHAnsi" w:hAnsiTheme="minorHAnsi" w:cstheme="minorHAnsi"/>
          <w:color w:val="000000"/>
        </w:rPr>
        <w:t xml:space="preserve"> ja kliiniseen tilannekuvaan</w:t>
      </w:r>
      <w:r w:rsidRPr="00C8270E">
        <w:rPr>
          <w:rFonts w:asciiTheme="minorHAnsi" w:hAnsiTheme="minorHAnsi" w:cstheme="minorHAnsi"/>
          <w:color w:val="000000"/>
        </w:rPr>
        <w:t xml:space="preserve"> potilaan tilanteeseen soveltuvin osin (hoitopaketit: yhteiset -&gt;hoitotyösensitiivise</w:t>
      </w:r>
      <w:r>
        <w:rPr>
          <w:rFonts w:asciiTheme="minorHAnsi" w:hAnsiTheme="minorHAnsi" w:cstheme="minorHAnsi"/>
          <w:color w:val="000000"/>
        </w:rPr>
        <w:t>t mittarit-&gt;NRS 2002 vuodeosasto</w:t>
      </w:r>
      <w:r w:rsidRPr="00C8270E">
        <w:rPr>
          <w:rFonts w:asciiTheme="minorHAnsi" w:hAnsiTheme="minorHAnsi" w:cstheme="minorHAnsi"/>
          <w:color w:val="000000"/>
        </w:rPr>
        <w:t>)</w:t>
      </w:r>
    </w:p>
    <w:p w14:paraId="10ACEFFA" w14:textId="77777777" w:rsid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ACEFFB" w14:textId="77777777" w:rsidR="00270277" w:rsidRPr="00C8270E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Potilaan kotiutuessa tai siirtyessä jatkohoitopaikkaan kirjaa HOI-lehdelle NRS2002-pisteet, toimintaohjeet ja lyhyt kuvaus ravitsemuksesta osastojakson aikana</w:t>
      </w:r>
    </w:p>
    <w:p w14:paraId="10ACEFFC" w14:textId="77777777" w:rsidR="00270277" w:rsidRP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ACEFFE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Tarjoa välipala iltapäivällä ja tarvittaessa muulloinkin</w:t>
      </w:r>
    </w:p>
    <w:p w14:paraId="10ACEFFF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Tarjoa välipala tai lämmin ateria ravinnotta olon jälkeen</w:t>
      </w:r>
    </w:p>
    <w:p w14:paraId="10ACF000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Seuraa syödyn ruuan määrää ja nesteen saantia silmämääräisesti (esim. pääateriasta koko annos - puolet - ei lainkaan)</w:t>
      </w:r>
    </w:p>
    <w:p w14:paraId="10ACF001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Päivitä ruokavaliotilaus tilanteen muuttuessa</w:t>
      </w:r>
    </w:p>
    <w:p w14:paraId="10ACF002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Punnitse potilas kerran viikossa</w:t>
      </w:r>
    </w:p>
    <w:p w14:paraId="10ACF003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Tilaa sopiva perus-tai erityisruokavalio</w:t>
      </w:r>
    </w:p>
    <w:p w14:paraId="10ACF004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 xml:space="preserve">Tarkista annoskoko </w:t>
      </w:r>
      <w:r w:rsidR="00EE5FD5">
        <w:rPr>
          <w:rFonts w:asciiTheme="minorHAnsi" w:hAnsiTheme="minorHAnsi" w:cstheme="minorHAnsi"/>
          <w:color w:val="000000"/>
        </w:rPr>
        <w:t>(</w:t>
      </w:r>
      <w:r>
        <w:rPr>
          <w:rFonts w:asciiTheme="minorHAnsi" w:hAnsiTheme="minorHAnsi" w:cstheme="minorHAnsi"/>
          <w:color w:val="000000"/>
        </w:rPr>
        <w:t>Aromi</w:t>
      </w:r>
      <w:r w:rsidRPr="0027027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-&gt;</w:t>
      </w:r>
      <w:r w:rsidRPr="00270277">
        <w:rPr>
          <w:rFonts w:asciiTheme="minorHAnsi" w:hAnsiTheme="minorHAnsi" w:cstheme="minorHAnsi"/>
          <w:color w:val="000000"/>
        </w:rPr>
        <w:t>S,</w:t>
      </w:r>
      <w:r w:rsidR="00EE5FD5">
        <w:rPr>
          <w:rFonts w:asciiTheme="minorHAnsi" w:hAnsiTheme="minorHAnsi" w:cstheme="minorHAnsi"/>
          <w:color w:val="000000"/>
        </w:rPr>
        <w:t xml:space="preserve"> </w:t>
      </w:r>
      <w:r w:rsidRPr="00270277">
        <w:rPr>
          <w:rFonts w:asciiTheme="minorHAnsi" w:hAnsiTheme="minorHAnsi" w:cstheme="minorHAnsi"/>
          <w:color w:val="000000"/>
        </w:rPr>
        <w:t>M,</w:t>
      </w:r>
      <w:r w:rsidR="00EE5FD5">
        <w:rPr>
          <w:rFonts w:asciiTheme="minorHAnsi" w:hAnsiTheme="minorHAnsi" w:cstheme="minorHAnsi"/>
          <w:color w:val="000000"/>
        </w:rPr>
        <w:t xml:space="preserve"> </w:t>
      </w:r>
      <w:r w:rsidRPr="00270277">
        <w:rPr>
          <w:rFonts w:asciiTheme="minorHAnsi" w:hAnsiTheme="minorHAnsi" w:cstheme="minorHAnsi"/>
          <w:color w:val="000000"/>
        </w:rPr>
        <w:t>XL)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10ACF005" w14:textId="77777777" w:rsid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Huomioi ruuan rakenne</w:t>
      </w:r>
    </w:p>
    <w:p w14:paraId="10ACF006" w14:textId="77777777" w:rsidR="00270277" w:rsidRPr="00EE5FD5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Kirjaa edellä mainitut asiat päivittäiseen hoitokertomukseen ja kliiniseen tilannekuvaan</w:t>
      </w:r>
    </w:p>
    <w:p w14:paraId="10ACF007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Motivoi ja ohjaa potilasta monipuoliseen ja toipumista edistävään ravitsemukseen</w:t>
      </w:r>
    </w:p>
    <w:p w14:paraId="10ACF008" w14:textId="77777777" w:rsidR="00270277" w:rsidRPr="00270277" w:rsidRDefault="00270277" w:rsidP="00270277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Käy kirjalliset ravitsemusohjeet potilaan kanssa läpi</w:t>
      </w:r>
    </w:p>
    <w:p w14:paraId="10ACF009" w14:textId="77777777" w:rsidR="00270277" w:rsidRP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ACF00A" w14:textId="77777777" w:rsidR="00270277" w:rsidRP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</w:rPr>
      </w:pPr>
      <w:r w:rsidRPr="00270277">
        <w:rPr>
          <w:rFonts w:asciiTheme="minorHAnsi" w:hAnsiTheme="minorHAnsi" w:cstheme="minorHAnsi"/>
          <w:b/>
          <w:color w:val="000000"/>
          <w:sz w:val="28"/>
        </w:rPr>
        <w:t>Kohtalainen vajaaravitsemusriski 3-4 pistettä</w:t>
      </w:r>
    </w:p>
    <w:p w14:paraId="10ACF00B" w14:textId="77777777" w:rsid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Ravitsemusterapeutin konsultaatio munuaispotilaille, muille tarvittaessa /hoitokäytännön mukaisesti</w:t>
      </w:r>
    </w:p>
    <w:p w14:paraId="10ACF00C" w14:textId="77777777" w:rsidR="00270277" w:rsidRP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ACF00D" w14:textId="77777777" w:rsidR="00270277" w:rsidRP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70277">
        <w:rPr>
          <w:rFonts w:asciiTheme="minorHAnsi" w:hAnsiTheme="minorHAnsi" w:cstheme="minorHAnsi"/>
          <w:b/>
          <w:color w:val="000000"/>
        </w:rPr>
        <w:t>Ohjeet hoitajalle</w:t>
      </w:r>
    </w:p>
    <w:p w14:paraId="10ACF00E" w14:textId="77777777" w:rsidR="00EE5FD5" w:rsidRDefault="00EE5FD5" w:rsidP="00EE5FD5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Kirjaa NRS - pisteet ja toimintaohjeet hoitoke</w:t>
      </w:r>
      <w:r>
        <w:rPr>
          <w:rFonts w:asciiTheme="minorHAnsi" w:hAnsiTheme="minorHAnsi" w:cstheme="minorHAnsi"/>
          <w:color w:val="000000"/>
        </w:rPr>
        <w:t>rtomukseen ja kliiniseen tilannekuvaan</w:t>
      </w:r>
      <w:r w:rsidRPr="00C8270E">
        <w:rPr>
          <w:rFonts w:asciiTheme="minorHAnsi" w:hAnsiTheme="minorHAnsi" w:cstheme="minorHAnsi"/>
          <w:color w:val="000000"/>
        </w:rPr>
        <w:t xml:space="preserve"> potilaan tilanteeseen soveltuvin osin (hoitopaketit: yhteiset -&gt;hoitotyösensitiivise</w:t>
      </w:r>
      <w:r>
        <w:rPr>
          <w:rFonts w:asciiTheme="minorHAnsi" w:hAnsiTheme="minorHAnsi" w:cstheme="minorHAnsi"/>
          <w:color w:val="000000"/>
        </w:rPr>
        <w:t>t mittarit-&gt;NRS 2002 vuodeosasto</w:t>
      </w:r>
      <w:r w:rsidRPr="00C8270E">
        <w:rPr>
          <w:rFonts w:asciiTheme="minorHAnsi" w:hAnsiTheme="minorHAnsi" w:cstheme="minorHAnsi"/>
          <w:color w:val="000000"/>
        </w:rPr>
        <w:t>)</w:t>
      </w:r>
    </w:p>
    <w:p w14:paraId="10ACF00F" w14:textId="77777777" w:rsidR="00EE5FD5" w:rsidRDefault="00EE5FD5" w:rsidP="00EE5FD5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ACF010" w14:textId="77777777" w:rsidR="00EE5FD5" w:rsidRPr="00EE5FD5" w:rsidRDefault="00EE5FD5" w:rsidP="00EE5FD5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Konsultoi tarvittaessa lääkäriä lääke- tai muusta hoidosta sekä puheterapeutin konsultaatiotarpeesta nielemisongelmiin liittyen</w:t>
      </w:r>
    </w:p>
    <w:p w14:paraId="10ACF011" w14:textId="77777777" w:rsidR="00EE5FD5" w:rsidRDefault="00EE5FD5" w:rsidP="00EE5FD5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Potilaan kotiutuessa tai siirtyessä jatkohoitopaikkaan kirjaa HOI-lehdelle NRS2002-pisteet, toimintaohjeet ja lyhyt kuvaus ravitsemuksesta osastojakson aikana</w:t>
      </w:r>
    </w:p>
    <w:p w14:paraId="10ACF012" w14:textId="77777777" w:rsidR="00EE5FD5" w:rsidRPr="00C8270E" w:rsidRDefault="00EE5FD5" w:rsidP="00EE5FD5">
      <w:pPr>
        <w:pStyle w:val="NormaaliWWW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14" w14:textId="77777777" w:rsidR="00EE5FD5" w:rsidRDefault="00EE5FD5" w:rsidP="00EE5FD5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Arvioi ravitsemuksen toteutumisen esteitä havaintojesi / potilaan / omaisen / hoitajan kertoman perusteella:</w:t>
      </w:r>
    </w:p>
    <w:p w14:paraId="10ACF015" w14:textId="77777777" w:rsidR="00EE5FD5" w:rsidRPr="00EE5FD5" w:rsidRDefault="00EE5FD5" w:rsidP="00EE5FD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ruoka-aineyliherkkyydet tai ruokavaliorajoitteet</w:t>
      </w:r>
    </w:p>
    <w:p w14:paraId="10ACF016" w14:textId="77777777" w:rsidR="00EE5FD5" w:rsidRPr="00EE5FD5" w:rsidRDefault="00EE5FD5" w:rsidP="00EE5FD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ruokavastenmielisyydet</w:t>
      </w:r>
    </w:p>
    <w:p w14:paraId="10ACF017" w14:textId="77777777" w:rsidR="00EE5FD5" w:rsidRPr="00EE5FD5" w:rsidRDefault="00EE5FD5" w:rsidP="00EE5FD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hampaiden ja suun huono kunto</w:t>
      </w:r>
    </w:p>
    <w:p w14:paraId="10ACF018" w14:textId="77777777" w:rsidR="00EE5FD5" w:rsidRPr="00EE5FD5" w:rsidRDefault="00EE5FD5" w:rsidP="00EE5FD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nielemisongelmat</w:t>
      </w:r>
    </w:p>
    <w:p w14:paraId="10ACF019" w14:textId="77777777" w:rsidR="00EE5FD5" w:rsidRPr="00EE5FD5" w:rsidRDefault="00EE5FD5" w:rsidP="00EE5FD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pahoinvointi, ruokahaluttomuus</w:t>
      </w:r>
    </w:p>
    <w:p w14:paraId="10ACF01A" w14:textId="77777777" w:rsidR="00EE5FD5" w:rsidRPr="00EE5FD5" w:rsidRDefault="00EE5FD5" w:rsidP="00EE5FD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ummetus, ripuli</w:t>
      </w:r>
    </w:p>
    <w:p w14:paraId="10ACF01B" w14:textId="77777777" w:rsidR="00EE5FD5" w:rsidRPr="00EE5FD5" w:rsidRDefault="00EE5FD5" w:rsidP="00EE5FD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kipu</w:t>
      </w:r>
    </w:p>
    <w:p w14:paraId="10ACF01C" w14:textId="77777777" w:rsidR="00EE5FD5" w:rsidRDefault="00EE5FD5" w:rsidP="00EE5FD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psyykkiset, sosiaaliset, taloudelliset tekijät</w:t>
      </w:r>
    </w:p>
    <w:p w14:paraId="10ACF01D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Tarjoa välipala iltapäivällä ja tarvittaessa muulloinkin</w:t>
      </w:r>
    </w:p>
    <w:p w14:paraId="10ACF01E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lastRenderedPageBreak/>
        <w:t>Tarjoa välipala tai lämmin ateria ravinnotta olon jälkeen</w:t>
      </w:r>
    </w:p>
    <w:p w14:paraId="10ACF01F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Seuraa syödyn ruuan määrää ja nesteen saantia silmämääräisesti (esim. pääateriasta koko annos - puolet - ei lainkaan)</w:t>
      </w:r>
    </w:p>
    <w:p w14:paraId="10ACF020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Päivitä ruokavaliotilaus tilanteen muuttuessa</w:t>
      </w:r>
    </w:p>
    <w:p w14:paraId="10ACF021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Punnitse potilas kerran viikossa</w:t>
      </w:r>
    </w:p>
    <w:p w14:paraId="10ACF022" w14:textId="77777777" w:rsid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Toista NRS2002-arviointi viikon kuluttua</w:t>
      </w:r>
    </w:p>
    <w:p w14:paraId="10ACF023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Tilaa runsasenerginen ruokavalio</w:t>
      </w:r>
    </w:p>
    <w:p w14:paraId="10ACF024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Tilaa sopiva perus-tai erityisruokavalio</w:t>
      </w:r>
    </w:p>
    <w:p w14:paraId="10ACF025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Tarkista annoskoko (</w:t>
      </w:r>
      <w:r>
        <w:rPr>
          <w:rFonts w:asciiTheme="minorHAnsi" w:hAnsiTheme="minorHAnsi" w:cstheme="minorHAnsi"/>
          <w:color w:val="000000"/>
        </w:rPr>
        <w:t xml:space="preserve">Aromi-&gt; </w:t>
      </w:r>
      <w:r w:rsidRPr="00EE5FD5">
        <w:rPr>
          <w:rFonts w:asciiTheme="minorHAnsi" w:hAnsiTheme="minorHAnsi" w:cstheme="minorHAnsi"/>
          <w:color w:val="000000"/>
        </w:rPr>
        <w:t>S,</w:t>
      </w:r>
      <w:r>
        <w:rPr>
          <w:rFonts w:asciiTheme="minorHAnsi" w:hAnsiTheme="minorHAnsi" w:cstheme="minorHAnsi"/>
          <w:color w:val="000000"/>
        </w:rPr>
        <w:t xml:space="preserve"> </w:t>
      </w:r>
      <w:r w:rsidRPr="00EE5FD5">
        <w:rPr>
          <w:rFonts w:asciiTheme="minorHAnsi" w:hAnsiTheme="minorHAnsi" w:cstheme="minorHAnsi"/>
          <w:color w:val="000000"/>
        </w:rPr>
        <w:t>M,</w:t>
      </w:r>
      <w:r>
        <w:rPr>
          <w:rFonts w:asciiTheme="minorHAnsi" w:hAnsiTheme="minorHAnsi" w:cstheme="minorHAnsi"/>
          <w:color w:val="000000"/>
        </w:rPr>
        <w:t xml:space="preserve"> </w:t>
      </w:r>
      <w:r w:rsidRPr="00EE5FD5">
        <w:rPr>
          <w:rFonts w:asciiTheme="minorHAnsi" w:hAnsiTheme="minorHAnsi" w:cstheme="minorHAnsi"/>
          <w:color w:val="000000"/>
        </w:rPr>
        <w:t>XL)</w:t>
      </w:r>
    </w:p>
    <w:p w14:paraId="74D69CCD" w14:textId="15895B2E" w:rsidR="0062387C" w:rsidRDefault="00EE5FD5" w:rsidP="0062387C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Huomioi ruuan rakenne</w:t>
      </w:r>
    </w:p>
    <w:p w14:paraId="517BBCFD" w14:textId="77777777" w:rsidR="0062387C" w:rsidRPr="0062387C" w:rsidRDefault="0062387C" w:rsidP="0062387C">
      <w:pPr>
        <w:pStyle w:val="NormaaliWWW"/>
        <w:spacing w:before="0" w:before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27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 xml:space="preserve">Tarjoa päivittäin 1-2 </w:t>
      </w:r>
      <w:proofErr w:type="spellStart"/>
      <w:r w:rsidRPr="00EE5FD5">
        <w:rPr>
          <w:rFonts w:asciiTheme="minorHAnsi" w:hAnsiTheme="minorHAnsi" w:cstheme="minorHAnsi"/>
          <w:color w:val="000000"/>
        </w:rPr>
        <w:t>pll</w:t>
      </w:r>
      <w:proofErr w:type="spellEnd"/>
      <w:r w:rsidRPr="00EE5FD5">
        <w:rPr>
          <w:rFonts w:asciiTheme="minorHAnsi" w:hAnsiTheme="minorHAnsi" w:cstheme="minorHAnsi"/>
          <w:color w:val="000000"/>
        </w:rPr>
        <w:t xml:space="preserve"> täydennysravintojuomaa tai 1-2 prk vanukas- tai hyytelömäistä täydennysravintovalmistetta, annoskoko 125 - 200 ml / 125–150 g</w:t>
      </w:r>
    </w:p>
    <w:p w14:paraId="10ACF028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 xml:space="preserve">Lisää lääkelistalle </w:t>
      </w:r>
      <w:proofErr w:type="spellStart"/>
      <w:r w:rsidRPr="00EE5FD5">
        <w:rPr>
          <w:rFonts w:asciiTheme="minorHAnsi" w:hAnsiTheme="minorHAnsi" w:cstheme="minorHAnsi"/>
          <w:color w:val="000000"/>
        </w:rPr>
        <w:t>Calogen</w:t>
      </w:r>
      <w:proofErr w:type="spellEnd"/>
      <w:r w:rsidRPr="00EE5FD5">
        <w:rPr>
          <w:rFonts w:asciiTheme="minorHAnsi" w:hAnsiTheme="minorHAnsi" w:cstheme="minorHAnsi"/>
          <w:color w:val="000000"/>
        </w:rPr>
        <w:t xml:space="preserve"> (rasvaemulsio) 15 ml x 3, määrääjäksi hoitava lääkäri tai konsultoiva ravitsemusterapeutti</w:t>
      </w:r>
    </w:p>
    <w:p w14:paraId="10ACF029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 xml:space="preserve">Nosta </w:t>
      </w:r>
      <w:proofErr w:type="spellStart"/>
      <w:r w:rsidRPr="00EE5FD5">
        <w:rPr>
          <w:rFonts w:asciiTheme="minorHAnsi" w:hAnsiTheme="minorHAnsi" w:cstheme="minorHAnsi"/>
          <w:color w:val="000000"/>
        </w:rPr>
        <w:t>Calogenin</w:t>
      </w:r>
      <w:proofErr w:type="spellEnd"/>
      <w:r w:rsidRPr="00EE5FD5">
        <w:rPr>
          <w:rFonts w:asciiTheme="minorHAnsi" w:hAnsiTheme="minorHAnsi" w:cstheme="minorHAnsi"/>
          <w:color w:val="000000"/>
        </w:rPr>
        <w:t xml:space="preserve"> annosta 20 - 30 </w:t>
      </w:r>
      <w:proofErr w:type="spellStart"/>
      <w:proofErr w:type="gramStart"/>
      <w:r w:rsidRPr="00EE5FD5">
        <w:rPr>
          <w:rFonts w:asciiTheme="minorHAnsi" w:hAnsiTheme="minorHAnsi" w:cstheme="minorHAnsi"/>
          <w:color w:val="000000"/>
        </w:rPr>
        <w:t>ml:aan</w:t>
      </w:r>
      <w:proofErr w:type="spellEnd"/>
      <w:proofErr w:type="gramEnd"/>
      <w:r w:rsidRPr="00EE5FD5">
        <w:rPr>
          <w:rFonts w:asciiTheme="minorHAnsi" w:hAnsiTheme="minorHAnsi" w:cstheme="minorHAnsi"/>
          <w:color w:val="000000"/>
        </w:rPr>
        <w:t xml:space="preserve"> x 3 siedon mukaan</w:t>
      </w:r>
      <w:r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EE5FD5">
        <w:rPr>
          <w:rFonts w:asciiTheme="minorHAnsi" w:hAnsiTheme="minorHAnsi" w:cstheme="minorHAnsi"/>
          <w:color w:val="000000"/>
        </w:rPr>
        <w:t>Calogenia</w:t>
      </w:r>
      <w:proofErr w:type="spellEnd"/>
      <w:r w:rsidRPr="00EE5FD5">
        <w:rPr>
          <w:rFonts w:asciiTheme="minorHAnsi" w:hAnsiTheme="minorHAnsi" w:cstheme="minorHAnsi"/>
          <w:color w:val="000000"/>
        </w:rPr>
        <w:t xml:space="preserve"> ei aloiteta, jos potilas ripuloi.</w:t>
      </w:r>
    </w:p>
    <w:p w14:paraId="10ACF02A" w14:textId="77777777" w:rsidR="00EE5FD5" w:rsidRDefault="00EE5FD5" w:rsidP="00EE5FD5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Lisää lääkelistalle juoma, vanukas- tai hyytelömäinen täydennysravintovalmiste, määrääjäksi hoitava lääkäri tai konsultoiva ravitsemusterapeutti</w:t>
      </w:r>
    </w:p>
    <w:p w14:paraId="10ACF02B" w14:textId="77777777" w:rsidR="00EE5FD5" w:rsidRPr="00EE5FD5" w:rsidRDefault="00EE5FD5" w:rsidP="00EE5F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Jos ravitsemus suun kautta on riittämätöntä useamman päivän ajan, aloita letku- ja/tai suonensisäinen ravitsemus lääkärin tai ravitsemusterapeutin ohjeella</w:t>
      </w:r>
    </w:p>
    <w:p w14:paraId="10ACF02C" w14:textId="130E287B" w:rsidR="00EE5FD5" w:rsidRDefault="00EE5FD5" w:rsidP="00EE5FD5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Konsultoi lääkäriä tai ravitsemusterapeuttia letkuravitsemusohjeistuksen päivittämiseksi, jos potilaan tilanne on oleellisesti muuttunut tai iv-ravitsemuksessa on muutostarpeita</w:t>
      </w:r>
    </w:p>
    <w:p w14:paraId="21339FBF" w14:textId="77777777" w:rsidR="0062387C" w:rsidRDefault="0062387C" w:rsidP="0062387C">
      <w:pPr>
        <w:pStyle w:val="NormaaliWWW"/>
        <w:spacing w:before="0" w:before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2D" w14:textId="77777777" w:rsidR="00FE2ED5" w:rsidRDefault="00EE5FD5" w:rsidP="00FE2ED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Motivoi ja ohjaa potilasta monipuoliseen ja toipumista edistävään ravitsemukseen</w:t>
      </w:r>
    </w:p>
    <w:p w14:paraId="10ACF02E" w14:textId="54842A8B" w:rsidR="00FE2ED5" w:rsidRPr="0062387C" w:rsidRDefault="00EE5FD5" w:rsidP="00FE2ED5">
      <w:pPr>
        <w:pStyle w:val="NormaaliWWW"/>
        <w:numPr>
          <w:ilvl w:val="0"/>
          <w:numId w:val="2"/>
        </w:numPr>
        <w:jc w:val="both"/>
        <w:rPr>
          <w:rStyle w:val="Hyperlinkki"/>
          <w:rFonts w:asciiTheme="minorHAnsi" w:hAnsiTheme="minorHAnsi" w:cstheme="minorHAnsi"/>
          <w:color w:val="000000"/>
          <w:u w:val="none"/>
        </w:rPr>
      </w:pPr>
      <w:r w:rsidRPr="00FE2ED5">
        <w:rPr>
          <w:rFonts w:asciiTheme="minorHAnsi" w:hAnsiTheme="minorHAnsi" w:cstheme="minorHAnsi"/>
          <w:color w:val="000000"/>
        </w:rPr>
        <w:t>Käy kirjalliset ravitsemusohjeet potilaan kanssa läpi</w:t>
      </w:r>
      <w:r w:rsidR="00FE2ED5" w:rsidRPr="00FE2ED5">
        <w:rPr>
          <w:rFonts w:asciiTheme="minorHAnsi" w:hAnsiTheme="minorHAnsi" w:cstheme="minorHAnsi"/>
          <w:color w:val="000000"/>
        </w:rPr>
        <w:t xml:space="preserve">, ohje: </w:t>
      </w:r>
      <w:hyperlink r:id="rId13" w:history="1">
        <w:r w:rsidR="00FE2ED5" w:rsidRPr="00FE2ED5">
          <w:rPr>
            <w:rStyle w:val="Hyperlinkki"/>
            <w:rFonts w:asciiTheme="minorHAnsi" w:hAnsiTheme="minorHAnsi" w:cstheme="minorHAnsi"/>
          </w:rPr>
          <w:t>Ravinnosta tukea paranemiseen ja toipumiseen</w:t>
        </w:r>
      </w:hyperlink>
    </w:p>
    <w:p w14:paraId="6D60ED43" w14:textId="77777777" w:rsidR="0062387C" w:rsidRPr="00FE2ED5" w:rsidRDefault="0062387C" w:rsidP="0062387C">
      <w:pPr>
        <w:pStyle w:val="NormaaliWWW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2F" w14:textId="77777777" w:rsidR="00270277" w:rsidRPr="00FE2ED5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</w:rPr>
      </w:pPr>
      <w:r w:rsidRPr="00FE2ED5">
        <w:rPr>
          <w:rFonts w:asciiTheme="minorHAnsi" w:hAnsiTheme="minorHAnsi" w:cstheme="minorHAnsi"/>
          <w:b/>
          <w:color w:val="000000"/>
          <w:sz w:val="28"/>
        </w:rPr>
        <w:t>Vakava vajaaravitsemusriski 5 - 7 pistettä</w:t>
      </w:r>
    </w:p>
    <w:p w14:paraId="10ACF030" w14:textId="77777777" w:rsidR="00270277" w:rsidRDefault="00270277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Ravitsemusterapeutin konsultaatio</w:t>
      </w:r>
    </w:p>
    <w:p w14:paraId="10ACF031" w14:textId="77777777" w:rsidR="00FE2ED5" w:rsidRDefault="00FE2ED5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ACF032" w14:textId="77777777" w:rsidR="00FE2ED5" w:rsidRPr="00FE2ED5" w:rsidRDefault="00FE2ED5" w:rsidP="00270277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Ohjeet hoitajalle</w:t>
      </w:r>
    </w:p>
    <w:p w14:paraId="10ACF033" w14:textId="77777777" w:rsidR="00FE2ED5" w:rsidRDefault="00FE2ED5" w:rsidP="00FE2ED5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Kirjaa NRS - pisteet ja toimintaohjeet hoitoke</w:t>
      </w:r>
      <w:r>
        <w:rPr>
          <w:rFonts w:asciiTheme="minorHAnsi" w:hAnsiTheme="minorHAnsi" w:cstheme="minorHAnsi"/>
          <w:color w:val="000000"/>
        </w:rPr>
        <w:t>rtomukseen ja kliiniseen tilannekuvaan</w:t>
      </w:r>
      <w:r w:rsidRPr="00C8270E">
        <w:rPr>
          <w:rFonts w:asciiTheme="minorHAnsi" w:hAnsiTheme="minorHAnsi" w:cstheme="minorHAnsi"/>
          <w:color w:val="000000"/>
        </w:rPr>
        <w:t xml:space="preserve"> potilaan tilanteeseen soveltuvin osin (hoitopaketit: yhteiset -&gt;hoitotyösensitiivise</w:t>
      </w:r>
      <w:r>
        <w:rPr>
          <w:rFonts w:asciiTheme="minorHAnsi" w:hAnsiTheme="minorHAnsi" w:cstheme="minorHAnsi"/>
          <w:color w:val="000000"/>
        </w:rPr>
        <w:t>t mittarit-&gt;NRS 2002 vuodeosasto</w:t>
      </w:r>
      <w:r w:rsidRPr="00C8270E">
        <w:rPr>
          <w:rFonts w:asciiTheme="minorHAnsi" w:hAnsiTheme="minorHAnsi" w:cstheme="minorHAnsi"/>
          <w:color w:val="000000"/>
        </w:rPr>
        <w:t>)</w:t>
      </w:r>
    </w:p>
    <w:p w14:paraId="10ACF034" w14:textId="77777777" w:rsidR="00FE2ED5" w:rsidRDefault="00FE2ED5" w:rsidP="00FE2ED5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ACF035" w14:textId="77777777" w:rsidR="00FE2ED5" w:rsidRPr="00EE5FD5" w:rsidRDefault="00FE2ED5" w:rsidP="00FE2ED5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Konsultoi tarvittaessa lääkäriä lääke- tai muusta hoidosta sekä puheterapeutin konsultaatiotarpeesta nielemisongelmiin liittyen</w:t>
      </w:r>
    </w:p>
    <w:p w14:paraId="10ACF036" w14:textId="77777777" w:rsidR="00FE2ED5" w:rsidRDefault="00FE2ED5" w:rsidP="00FE2ED5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0277">
        <w:rPr>
          <w:rFonts w:asciiTheme="minorHAnsi" w:hAnsiTheme="minorHAnsi" w:cstheme="minorHAnsi"/>
          <w:color w:val="000000"/>
        </w:rPr>
        <w:t>Potilaan kotiutuessa tai siirtyessä jatkohoitopaikkaan kirjaa HOI-lehdelle NRS2002-pisteet, toimintaohjeet ja lyhyt kuvaus ravitsemuksesta osastojakson aikana</w:t>
      </w:r>
    </w:p>
    <w:p w14:paraId="10ACF037" w14:textId="77777777" w:rsidR="00C35AE5" w:rsidRDefault="00C35AE5" w:rsidP="00C35AE5">
      <w:pPr>
        <w:pStyle w:val="NormaaliWWW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39" w14:textId="77777777" w:rsidR="00C35AE5" w:rsidRDefault="00C35AE5" w:rsidP="00C35AE5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Arvioi ravitsemuksen toteutumisen esteitä havaintojesi / potilaan / omaisen / hoitajan kertoman perusteella:</w:t>
      </w:r>
    </w:p>
    <w:p w14:paraId="10ACF03A" w14:textId="77777777" w:rsidR="00C35AE5" w:rsidRPr="00EE5FD5" w:rsidRDefault="00C35AE5" w:rsidP="00C35AE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ruoka-aineyliherkkyydet tai ruokavaliorajoitteet</w:t>
      </w:r>
    </w:p>
    <w:p w14:paraId="10ACF03B" w14:textId="77777777" w:rsidR="00C35AE5" w:rsidRPr="00EE5FD5" w:rsidRDefault="00C35AE5" w:rsidP="00C35AE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ruokavastenmielisyydet</w:t>
      </w:r>
    </w:p>
    <w:p w14:paraId="10ACF03C" w14:textId="77777777" w:rsidR="00C35AE5" w:rsidRPr="00EE5FD5" w:rsidRDefault="00C35AE5" w:rsidP="00C35AE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lastRenderedPageBreak/>
        <w:t>hampaiden ja suun huono kunto</w:t>
      </w:r>
    </w:p>
    <w:p w14:paraId="10ACF03D" w14:textId="77777777" w:rsidR="00C35AE5" w:rsidRPr="00EE5FD5" w:rsidRDefault="00C35AE5" w:rsidP="00C35AE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nielemisongelmat</w:t>
      </w:r>
    </w:p>
    <w:p w14:paraId="10ACF03E" w14:textId="77777777" w:rsidR="00C35AE5" w:rsidRPr="00EE5FD5" w:rsidRDefault="00C35AE5" w:rsidP="00C35AE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pahoinvointi, ruokahaluttomuus</w:t>
      </w:r>
    </w:p>
    <w:p w14:paraId="10ACF03F" w14:textId="77777777" w:rsidR="00C35AE5" w:rsidRPr="00EE5FD5" w:rsidRDefault="00C35AE5" w:rsidP="00C35AE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ummetus, ripuli</w:t>
      </w:r>
    </w:p>
    <w:p w14:paraId="10ACF040" w14:textId="77777777" w:rsidR="00C35AE5" w:rsidRPr="00EE5FD5" w:rsidRDefault="00C35AE5" w:rsidP="00C35AE5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kipu</w:t>
      </w:r>
    </w:p>
    <w:p w14:paraId="528C71AE" w14:textId="275F8EF2" w:rsidR="0062387C" w:rsidRPr="0062387C" w:rsidRDefault="00C35AE5" w:rsidP="0062387C">
      <w:pPr>
        <w:pStyle w:val="NormaaliWWW"/>
        <w:numPr>
          <w:ilvl w:val="1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psyykkiset, sosiaaliset, taloudelliset tekijät</w:t>
      </w:r>
    </w:p>
    <w:p w14:paraId="10ACF042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Tarjoa välipala iltapäivällä ja tarvittaessa muulloinkin</w:t>
      </w:r>
    </w:p>
    <w:p w14:paraId="10ACF043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Tarjoa välipala tai lämmin ateria ravinnotta olon jälkeen</w:t>
      </w:r>
    </w:p>
    <w:p w14:paraId="10ACF044" w14:textId="5F010BA3" w:rsidR="00A2745A" w:rsidRDefault="00A2745A" w:rsidP="00A2745A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A2745A">
        <w:rPr>
          <w:rFonts w:asciiTheme="minorHAnsi" w:hAnsiTheme="minorHAnsi" w:cstheme="minorHAnsi"/>
          <w:color w:val="000000"/>
        </w:rPr>
        <w:t xml:space="preserve">Aloita potilaalle </w:t>
      </w:r>
      <w:hyperlink r:id="rId14" w:history="1">
        <w:r w:rsidRPr="00A97D51">
          <w:rPr>
            <w:rStyle w:val="Hyperlinkki"/>
            <w:rFonts w:asciiTheme="minorHAnsi" w:hAnsiTheme="minorHAnsi" w:cstheme="minorHAnsi"/>
          </w:rPr>
          <w:t>ruoankäytön seurantaloma</w:t>
        </w:r>
        <w:bookmarkStart w:id="0" w:name="_GoBack"/>
        <w:bookmarkEnd w:id="0"/>
        <w:r w:rsidRPr="00A97D51">
          <w:rPr>
            <w:rStyle w:val="Hyperlinkki"/>
            <w:rFonts w:asciiTheme="minorHAnsi" w:hAnsiTheme="minorHAnsi" w:cstheme="minorHAnsi"/>
          </w:rPr>
          <w:t>k</w:t>
        </w:r>
        <w:r w:rsidRPr="00A97D51">
          <w:rPr>
            <w:rStyle w:val="Hyperlinkki"/>
            <w:rFonts w:asciiTheme="minorHAnsi" w:hAnsiTheme="minorHAnsi" w:cstheme="minorHAnsi"/>
          </w:rPr>
          <w:t>e</w:t>
        </w:r>
      </w:hyperlink>
      <w:r w:rsidRPr="00A2745A">
        <w:rPr>
          <w:rFonts w:asciiTheme="minorHAnsi" w:hAnsiTheme="minorHAnsi" w:cstheme="minorHAnsi"/>
          <w:color w:val="000000"/>
        </w:rPr>
        <w:t xml:space="preserve">, jossa myös nestelista </w:t>
      </w:r>
    </w:p>
    <w:p w14:paraId="10ACF045" w14:textId="77777777" w:rsidR="00C35AE5" w:rsidRPr="00EE5FD5" w:rsidRDefault="00C35AE5" w:rsidP="00A2745A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Päivitä ruokavaliotilaus tilanteen muuttuessa</w:t>
      </w:r>
    </w:p>
    <w:p w14:paraId="10ACF046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Punnitse potilas kerran viikossa</w:t>
      </w:r>
    </w:p>
    <w:p w14:paraId="10ACF047" w14:textId="77777777" w:rsidR="00C35AE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Toista NRS2002-arviointi viikon kuluttua</w:t>
      </w:r>
    </w:p>
    <w:p w14:paraId="10ACF048" w14:textId="77777777" w:rsidR="00A2745A" w:rsidRPr="00A2745A" w:rsidRDefault="00A2745A" w:rsidP="00A2745A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A2745A">
        <w:rPr>
          <w:rFonts w:asciiTheme="minorHAnsi" w:hAnsiTheme="minorHAnsi" w:cstheme="minorHAnsi"/>
          <w:color w:val="000000"/>
        </w:rPr>
        <w:t>Tee kaatumisenriskin arviointi FRAT-mittarilla</w:t>
      </w:r>
    </w:p>
    <w:p w14:paraId="10ACF049" w14:textId="77777777" w:rsidR="00A2745A" w:rsidRPr="00A2745A" w:rsidRDefault="00A2745A" w:rsidP="00A2745A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A2745A">
        <w:rPr>
          <w:rFonts w:asciiTheme="minorHAnsi" w:hAnsiTheme="minorHAnsi" w:cstheme="minorHAnsi"/>
          <w:color w:val="000000"/>
        </w:rPr>
        <w:t xml:space="preserve">Tee painehaavariskin arviointi </w:t>
      </w:r>
      <w:proofErr w:type="spellStart"/>
      <w:r w:rsidRPr="00A2745A">
        <w:rPr>
          <w:rFonts w:asciiTheme="minorHAnsi" w:hAnsiTheme="minorHAnsi" w:cstheme="minorHAnsi"/>
          <w:color w:val="000000"/>
        </w:rPr>
        <w:t>Braden</w:t>
      </w:r>
      <w:proofErr w:type="spellEnd"/>
      <w:r w:rsidRPr="00A2745A">
        <w:rPr>
          <w:rFonts w:asciiTheme="minorHAnsi" w:hAnsiTheme="minorHAnsi" w:cstheme="minorHAnsi"/>
          <w:color w:val="000000"/>
        </w:rPr>
        <w:t>-mittarilla</w:t>
      </w:r>
    </w:p>
    <w:p w14:paraId="10ACF04A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Tilaa runsasenerginen ruokavalio</w:t>
      </w:r>
    </w:p>
    <w:p w14:paraId="10ACF04B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Tilaa sopiva perus-tai erityisruokavalio</w:t>
      </w:r>
    </w:p>
    <w:p w14:paraId="10ACF04C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Tarkista annoskoko (</w:t>
      </w:r>
      <w:r>
        <w:rPr>
          <w:rFonts w:asciiTheme="minorHAnsi" w:hAnsiTheme="minorHAnsi" w:cstheme="minorHAnsi"/>
          <w:color w:val="000000"/>
        </w:rPr>
        <w:t xml:space="preserve">Aromi-&gt; </w:t>
      </w:r>
      <w:r w:rsidRPr="00EE5FD5">
        <w:rPr>
          <w:rFonts w:asciiTheme="minorHAnsi" w:hAnsiTheme="minorHAnsi" w:cstheme="minorHAnsi"/>
          <w:color w:val="000000"/>
        </w:rPr>
        <w:t>S,</w:t>
      </w:r>
      <w:r>
        <w:rPr>
          <w:rFonts w:asciiTheme="minorHAnsi" w:hAnsiTheme="minorHAnsi" w:cstheme="minorHAnsi"/>
          <w:color w:val="000000"/>
        </w:rPr>
        <w:t xml:space="preserve"> </w:t>
      </w:r>
      <w:r w:rsidRPr="00EE5FD5">
        <w:rPr>
          <w:rFonts w:asciiTheme="minorHAnsi" w:hAnsiTheme="minorHAnsi" w:cstheme="minorHAnsi"/>
          <w:color w:val="000000"/>
        </w:rPr>
        <w:t>M,</w:t>
      </w:r>
      <w:r>
        <w:rPr>
          <w:rFonts w:asciiTheme="minorHAnsi" w:hAnsiTheme="minorHAnsi" w:cstheme="minorHAnsi"/>
          <w:color w:val="000000"/>
        </w:rPr>
        <w:t xml:space="preserve"> </w:t>
      </w:r>
      <w:r w:rsidRPr="00EE5FD5">
        <w:rPr>
          <w:rFonts w:asciiTheme="minorHAnsi" w:hAnsiTheme="minorHAnsi" w:cstheme="minorHAnsi"/>
          <w:color w:val="000000"/>
        </w:rPr>
        <w:t>XL)</w:t>
      </w:r>
    </w:p>
    <w:p w14:paraId="10ACF04D" w14:textId="3A7B0A38" w:rsidR="00C35AE5" w:rsidRDefault="00C35AE5" w:rsidP="00C35AE5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Huomioi ruuan rakenne</w:t>
      </w:r>
    </w:p>
    <w:p w14:paraId="1D43C8F5" w14:textId="77777777" w:rsidR="0062387C" w:rsidRDefault="0062387C" w:rsidP="0062387C">
      <w:pPr>
        <w:pStyle w:val="NormaaliWWW"/>
        <w:spacing w:before="0" w:before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4E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 xml:space="preserve">Tarjoa päivittäin 1-2 </w:t>
      </w:r>
      <w:proofErr w:type="spellStart"/>
      <w:r w:rsidRPr="00EE5FD5">
        <w:rPr>
          <w:rFonts w:asciiTheme="minorHAnsi" w:hAnsiTheme="minorHAnsi" w:cstheme="minorHAnsi"/>
          <w:color w:val="000000"/>
        </w:rPr>
        <w:t>pll</w:t>
      </w:r>
      <w:proofErr w:type="spellEnd"/>
      <w:r w:rsidRPr="00EE5FD5">
        <w:rPr>
          <w:rFonts w:asciiTheme="minorHAnsi" w:hAnsiTheme="minorHAnsi" w:cstheme="minorHAnsi"/>
          <w:color w:val="000000"/>
        </w:rPr>
        <w:t xml:space="preserve"> täydennysravintojuomaa tai 1-2 prk vanukas- tai hyytelömäistä täydennysravintovalmistetta, annoskoko 125 - 200 ml / 125–150 g</w:t>
      </w:r>
    </w:p>
    <w:p w14:paraId="10ACF04F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 xml:space="preserve">Lisää lääkelistalle </w:t>
      </w:r>
      <w:proofErr w:type="spellStart"/>
      <w:r w:rsidRPr="00EE5FD5">
        <w:rPr>
          <w:rFonts w:asciiTheme="minorHAnsi" w:hAnsiTheme="minorHAnsi" w:cstheme="minorHAnsi"/>
          <w:color w:val="000000"/>
        </w:rPr>
        <w:t>Calogen</w:t>
      </w:r>
      <w:proofErr w:type="spellEnd"/>
      <w:r w:rsidRPr="00EE5FD5">
        <w:rPr>
          <w:rFonts w:asciiTheme="minorHAnsi" w:hAnsiTheme="minorHAnsi" w:cstheme="minorHAnsi"/>
          <w:color w:val="000000"/>
        </w:rPr>
        <w:t xml:space="preserve"> (rasvaemulsio) 15 ml x 3, määrääjäksi hoitava lääkäri tai konsultoiva ravitsemusterapeutti</w:t>
      </w:r>
    </w:p>
    <w:p w14:paraId="10ACF050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 xml:space="preserve">Nosta </w:t>
      </w:r>
      <w:proofErr w:type="spellStart"/>
      <w:r w:rsidRPr="00EE5FD5">
        <w:rPr>
          <w:rFonts w:asciiTheme="minorHAnsi" w:hAnsiTheme="minorHAnsi" w:cstheme="minorHAnsi"/>
          <w:color w:val="000000"/>
        </w:rPr>
        <w:t>Calogenin</w:t>
      </w:r>
      <w:proofErr w:type="spellEnd"/>
      <w:r w:rsidRPr="00EE5FD5">
        <w:rPr>
          <w:rFonts w:asciiTheme="minorHAnsi" w:hAnsiTheme="minorHAnsi" w:cstheme="minorHAnsi"/>
          <w:color w:val="000000"/>
        </w:rPr>
        <w:t xml:space="preserve"> annosta 20 - 30 </w:t>
      </w:r>
      <w:proofErr w:type="spellStart"/>
      <w:proofErr w:type="gramStart"/>
      <w:r w:rsidRPr="00EE5FD5">
        <w:rPr>
          <w:rFonts w:asciiTheme="minorHAnsi" w:hAnsiTheme="minorHAnsi" w:cstheme="minorHAnsi"/>
          <w:color w:val="000000"/>
        </w:rPr>
        <w:t>ml:aan</w:t>
      </w:r>
      <w:proofErr w:type="spellEnd"/>
      <w:proofErr w:type="gramEnd"/>
      <w:r w:rsidRPr="00EE5FD5">
        <w:rPr>
          <w:rFonts w:asciiTheme="minorHAnsi" w:hAnsiTheme="minorHAnsi" w:cstheme="minorHAnsi"/>
          <w:color w:val="000000"/>
        </w:rPr>
        <w:t xml:space="preserve"> x 3 siedon mukaan</w:t>
      </w:r>
      <w:r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EE5FD5">
        <w:rPr>
          <w:rFonts w:asciiTheme="minorHAnsi" w:hAnsiTheme="minorHAnsi" w:cstheme="minorHAnsi"/>
          <w:color w:val="000000"/>
        </w:rPr>
        <w:t>Calogenia</w:t>
      </w:r>
      <w:proofErr w:type="spellEnd"/>
      <w:r w:rsidRPr="00EE5FD5">
        <w:rPr>
          <w:rFonts w:asciiTheme="minorHAnsi" w:hAnsiTheme="minorHAnsi" w:cstheme="minorHAnsi"/>
          <w:color w:val="000000"/>
        </w:rPr>
        <w:t xml:space="preserve"> ei aloiteta, jos potilas ripuloi.</w:t>
      </w:r>
    </w:p>
    <w:p w14:paraId="10ACF051" w14:textId="77777777" w:rsidR="00C35AE5" w:rsidRDefault="00C35AE5" w:rsidP="00C35AE5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lastRenderedPageBreak/>
        <w:t>Lisää lääkelistalle juoma, vanukas- tai hyytelömäinen täydennysravintovalmiste, määrääjäksi hoitava lääkäri tai konsultoiva ravitsemusterapeutti</w:t>
      </w:r>
    </w:p>
    <w:p w14:paraId="10ACF052" w14:textId="77777777" w:rsidR="00C35AE5" w:rsidRPr="00EE5F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Jos ravitsemus suun kautta on riittämätöntä useamman päivän ajan, aloita letku- ja/tai suonensisäinen ravitsemus lääkärin tai ravitsemusterapeutin ohjeella</w:t>
      </w:r>
    </w:p>
    <w:p w14:paraId="10ACF053" w14:textId="77777777" w:rsidR="00C35AE5" w:rsidRDefault="00C35AE5" w:rsidP="00C35AE5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Konsultoi lääkäriä tai ravitsemusterapeuttia letkuravitsemusohjeistuksen päivittämiseksi, jos potilaan tilanne on oleellisesti muuttunut tai iv-ravitsemuksessa on muutostarpeita</w:t>
      </w:r>
    </w:p>
    <w:p w14:paraId="10ACF054" w14:textId="77777777" w:rsidR="00217DFC" w:rsidRPr="00217DFC" w:rsidRDefault="00217DFC" w:rsidP="00217DFC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17DFC">
        <w:rPr>
          <w:rFonts w:asciiTheme="minorHAnsi" w:hAnsiTheme="minorHAnsi" w:cstheme="minorHAnsi"/>
          <w:color w:val="000000"/>
        </w:rPr>
        <w:t xml:space="preserve">Tarkista lääkäriltä ja ravitsemusterapeutilta laboratoriokokeiden tarve esimerkiksi </w:t>
      </w:r>
      <w:proofErr w:type="spellStart"/>
      <w:r w:rsidRPr="00217DFC">
        <w:rPr>
          <w:rFonts w:asciiTheme="minorHAnsi" w:hAnsiTheme="minorHAnsi" w:cstheme="minorHAnsi"/>
          <w:color w:val="000000"/>
        </w:rPr>
        <w:t>prealbumiini</w:t>
      </w:r>
      <w:proofErr w:type="spellEnd"/>
      <w:r w:rsidRPr="00217DFC">
        <w:rPr>
          <w:rFonts w:asciiTheme="minorHAnsi" w:hAnsiTheme="minorHAnsi" w:cstheme="minorHAnsi"/>
          <w:color w:val="000000"/>
        </w:rPr>
        <w:t xml:space="preserve">, Mg, </w:t>
      </w:r>
      <w:proofErr w:type="spellStart"/>
      <w:r w:rsidRPr="00217DFC">
        <w:rPr>
          <w:rFonts w:asciiTheme="minorHAnsi" w:hAnsiTheme="minorHAnsi" w:cstheme="minorHAnsi"/>
          <w:color w:val="000000"/>
        </w:rPr>
        <w:t>Pi</w:t>
      </w:r>
      <w:proofErr w:type="spellEnd"/>
      <w:r w:rsidRPr="00217DFC">
        <w:rPr>
          <w:rFonts w:asciiTheme="minorHAnsi" w:hAnsiTheme="minorHAnsi" w:cstheme="minorHAnsi"/>
          <w:color w:val="000000"/>
        </w:rPr>
        <w:t>, verensokeri.</w:t>
      </w:r>
    </w:p>
    <w:p w14:paraId="10ACF055" w14:textId="4C8124D6" w:rsidR="00A2745A" w:rsidRDefault="00217DFC" w:rsidP="00A2745A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17DFC">
        <w:rPr>
          <w:rFonts w:asciiTheme="minorHAnsi" w:hAnsiTheme="minorHAnsi" w:cstheme="minorHAnsi"/>
          <w:color w:val="000000"/>
        </w:rPr>
        <w:t xml:space="preserve">Tilaa </w:t>
      </w:r>
      <w:proofErr w:type="spellStart"/>
      <w:r w:rsidRPr="00217DFC">
        <w:rPr>
          <w:rFonts w:asciiTheme="minorHAnsi" w:hAnsiTheme="minorHAnsi" w:cstheme="minorHAnsi"/>
          <w:color w:val="000000"/>
        </w:rPr>
        <w:t>nutritiostatus</w:t>
      </w:r>
      <w:proofErr w:type="spellEnd"/>
      <w:r w:rsidRPr="00217DFC">
        <w:rPr>
          <w:rFonts w:asciiTheme="minorHAnsi" w:hAnsiTheme="minorHAnsi" w:cstheme="minorHAnsi"/>
          <w:color w:val="000000"/>
        </w:rPr>
        <w:t xml:space="preserve"> / TPN-laboratorioarvot kerran viikossa, jos on potilaalla rasvapitoinen iv-ravitsemus. Ei tarvetta paastoon ennen </w:t>
      </w:r>
      <w:proofErr w:type="spellStart"/>
      <w:r w:rsidRPr="00217DFC">
        <w:rPr>
          <w:rFonts w:asciiTheme="minorHAnsi" w:hAnsiTheme="minorHAnsi" w:cstheme="minorHAnsi"/>
          <w:color w:val="000000"/>
        </w:rPr>
        <w:t>nutritiostatuksen</w:t>
      </w:r>
      <w:proofErr w:type="spellEnd"/>
      <w:r w:rsidRPr="00217DFC">
        <w:rPr>
          <w:rFonts w:asciiTheme="minorHAnsi" w:hAnsiTheme="minorHAnsi" w:cstheme="minorHAnsi"/>
          <w:color w:val="000000"/>
        </w:rPr>
        <w:t xml:space="preserve"> ottoa, ellei siitä ole erikseen ohjeistusta. </w:t>
      </w:r>
      <w:proofErr w:type="spellStart"/>
      <w:r w:rsidRPr="00217DFC">
        <w:rPr>
          <w:rFonts w:asciiTheme="minorHAnsi" w:hAnsiTheme="minorHAnsi" w:cstheme="minorHAnsi"/>
          <w:color w:val="000000"/>
        </w:rPr>
        <w:t>Nutritiostatuspaketissa</w:t>
      </w:r>
      <w:proofErr w:type="spellEnd"/>
      <w:r w:rsidRPr="00217DFC">
        <w:rPr>
          <w:rFonts w:asciiTheme="minorHAnsi" w:hAnsiTheme="minorHAnsi" w:cstheme="minorHAnsi"/>
          <w:color w:val="000000"/>
        </w:rPr>
        <w:t xml:space="preserve">: NTA, glukoosi, ALAT, AFOS, INR, </w:t>
      </w:r>
      <w:proofErr w:type="spellStart"/>
      <w:r w:rsidRPr="00217DFC">
        <w:rPr>
          <w:rFonts w:asciiTheme="minorHAnsi" w:hAnsiTheme="minorHAnsi" w:cstheme="minorHAnsi"/>
          <w:color w:val="000000"/>
        </w:rPr>
        <w:t>bilirubiini</w:t>
      </w:r>
      <w:proofErr w:type="spellEnd"/>
      <w:r w:rsidRPr="00217DF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17DFC">
        <w:rPr>
          <w:rFonts w:asciiTheme="minorHAnsi" w:hAnsiTheme="minorHAnsi" w:cstheme="minorHAnsi"/>
          <w:color w:val="000000"/>
        </w:rPr>
        <w:t>prealbumiini</w:t>
      </w:r>
      <w:proofErr w:type="spellEnd"/>
      <w:r w:rsidRPr="00217DFC">
        <w:rPr>
          <w:rFonts w:asciiTheme="minorHAnsi" w:hAnsiTheme="minorHAnsi" w:cstheme="minorHAnsi"/>
          <w:color w:val="000000"/>
        </w:rPr>
        <w:t xml:space="preserve">, P- </w:t>
      </w:r>
      <w:proofErr w:type="spellStart"/>
      <w:r w:rsidRPr="00217DFC">
        <w:rPr>
          <w:rFonts w:asciiTheme="minorHAnsi" w:hAnsiTheme="minorHAnsi" w:cstheme="minorHAnsi"/>
          <w:color w:val="000000"/>
        </w:rPr>
        <w:t>trigly</w:t>
      </w:r>
      <w:proofErr w:type="spellEnd"/>
      <w:r w:rsidRPr="00217DFC">
        <w:rPr>
          <w:rFonts w:asciiTheme="minorHAnsi" w:hAnsiTheme="minorHAnsi" w:cstheme="minorHAnsi"/>
          <w:color w:val="000000"/>
        </w:rPr>
        <w:t xml:space="preserve">, urea, </w:t>
      </w:r>
      <w:proofErr w:type="spellStart"/>
      <w:r w:rsidRPr="00217DFC">
        <w:rPr>
          <w:rFonts w:asciiTheme="minorHAnsi" w:hAnsiTheme="minorHAnsi" w:cstheme="minorHAnsi"/>
          <w:color w:val="000000"/>
        </w:rPr>
        <w:t>Pi</w:t>
      </w:r>
      <w:proofErr w:type="spellEnd"/>
      <w:r w:rsidRPr="00217DFC">
        <w:rPr>
          <w:rFonts w:asciiTheme="minorHAnsi" w:hAnsiTheme="minorHAnsi" w:cstheme="minorHAnsi"/>
          <w:color w:val="000000"/>
        </w:rPr>
        <w:t xml:space="preserve">, Mg ja </w:t>
      </w:r>
      <w:proofErr w:type="spellStart"/>
      <w:r w:rsidRPr="00217DFC">
        <w:rPr>
          <w:rFonts w:asciiTheme="minorHAnsi" w:hAnsiTheme="minorHAnsi" w:cstheme="minorHAnsi"/>
          <w:color w:val="000000"/>
        </w:rPr>
        <w:t>Ca-ion</w:t>
      </w:r>
      <w:proofErr w:type="spellEnd"/>
      <w:r w:rsidRPr="00217DFC">
        <w:rPr>
          <w:rFonts w:asciiTheme="minorHAnsi" w:hAnsiTheme="minorHAnsi" w:cstheme="minorHAnsi"/>
          <w:color w:val="000000"/>
        </w:rPr>
        <w:t>.</w:t>
      </w:r>
    </w:p>
    <w:p w14:paraId="116F0AAC" w14:textId="77777777" w:rsidR="0062387C" w:rsidRPr="00A2745A" w:rsidRDefault="0062387C" w:rsidP="0062387C">
      <w:pPr>
        <w:pStyle w:val="NormaaliWWW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56" w14:textId="77777777" w:rsidR="00217DFC" w:rsidRDefault="00217DFC" w:rsidP="00217DFC">
      <w:pPr>
        <w:pStyle w:val="NormaaliWWW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217DFC">
        <w:rPr>
          <w:rFonts w:asciiTheme="minorHAnsi" w:hAnsiTheme="minorHAnsi" w:cstheme="minorHAnsi"/>
          <w:color w:val="000000"/>
        </w:rPr>
        <w:t>Potilaan kotiutuessa tai siirtyessä jatkohoitopaikkaan kirjaa HOI-lehdelle NRS2002-pisteet ja kuvaus osastojakson aikaisesta ravitsemuksesta.</w:t>
      </w:r>
    </w:p>
    <w:p w14:paraId="10ACF057" w14:textId="77777777" w:rsidR="00C35AE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EE5FD5">
        <w:rPr>
          <w:rFonts w:asciiTheme="minorHAnsi" w:hAnsiTheme="minorHAnsi" w:cstheme="minorHAnsi"/>
          <w:color w:val="000000"/>
        </w:rPr>
        <w:t>Motivoi ja ohjaa potilasta monipuoliseen ja toipumista edistävään ravitsemukseen</w:t>
      </w:r>
    </w:p>
    <w:p w14:paraId="10ACF058" w14:textId="46286825" w:rsidR="00C35AE5" w:rsidRPr="00FE2ED5" w:rsidRDefault="00C35AE5" w:rsidP="00C35AE5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FE2ED5">
        <w:rPr>
          <w:rFonts w:asciiTheme="minorHAnsi" w:hAnsiTheme="minorHAnsi" w:cstheme="minorHAnsi"/>
          <w:color w:val="000000"/>
        </w:rPr>
        <w:t xml:space="preserve">Käy kirjalliset ravitsemusohjeet potilaan kanssa läpi, ohje: </w:t>
      </w:r>
      <w:hyperlink r:id="rId15" w:history="1">
        <w:r w:rsidRPr="00FE2ED5">
          <w:rPr>
            <w:rStyle w:val="Hyperlinkki"/>
            <w:rFonts w:asciiTheme="minorHAnsi" w:hAnsiTheme="minorHAnsi" w:cstheme="minorHAnsi"/>
          </w:rPr>
          <w:t>Ravinnosta tukea paranemiseen ja toipumiseen</w:t>
        </w:r>
      </w:hyperlink>
    </w:p>
    <w:p w14:paraId="10ACF059" w14:textId="77777777" w:rsidR="00C35AE5" w:rsidRDefault="00C35AE5" w:rsidP="00C35AE5">
      <w:pPr>
        <w:pStyle w:val="NormaaliWWW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5A" w14:textId="77777777" w:rsidR="00C35AE5" w:rsidRDefault="00C35AE5" w:rsidP="00C35AE5">
      <w:pPr>
        <w:pStyle w:val="NormaaliWWW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5B" w14:textId="77777777" w:rsidR="00C35AE5" w:rsidRDefault="00C35AE5" w:rsidP="00C35AE5">
      <w:pPr>
        <w:pStyle w:val="NormaaliWWW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0ACF05C" w14:textId="77777777" w:rsidR="0066113B" w:rsidRPr="00270277" w:rsidRDefault="0066113B" w:rsidP="00270277">
      <w:pPr>
        <w:jc w:val="both"/>
        <w:rPr>
          <w:rFonts w:asciiTheme="minorHAnsi" w:hAnsiTheme="minorHAnsi"/>
          <w:szCs w:val="24"/>
        </w:rPr>
      </w:pPr>
    </w:p>
    <w:sectPr w:rsidR="0066113B" w:rsidRPr="00270277" w:rsidSect="006762B8">
      <w:headerReference w:type="default" r:id="rId16"/>
      <w:footerReference w:type="default" r:id="rId17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CF05F" w14:textId="77777777" w:rsidR="00270277" w:rsidRDefault="00270277" w:rsidP="00CF4702">
      <w:r>
        <w:separator/>
      </w:r>
    </w:p>
  </w:endnote>
  <w:endnote w:type="continuationSeparator" w:id="0">
    <w:p w14:paraId="10ACF060" w14:textId="77777777" w:rsidR="00270277" w:rsidRDefault="00270277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F067" w14:textId="77777777" w:rsidR="00885862" w:rsidRPr="00C15C00" w:rsidRDefault="00593D22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6" w:name="laatija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6"/>
    <w:r w:rsidR="00F56340" w:rsidRPr="00C15C00">
      <w:rPr>
        <w:sz w:val="20"/>
      </w:rPr>
      <w:tab/>
    </w:r>
    <w:bookmarkStart w:id="7" w:name="hyväksyjä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7"/>
    <w:r w:rsidR="00885862" w:rsidRPr="00C15C00">
      <w:rPr>
        <w:sz w:val="20"/>
      </w:rPr>
      <w:tab/>
    </w:r>
  </w:p>
  <w:p w14:paraId="10ACF068" w14:textId="77777777"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14:paraId="10ACF069" w14:textId="77777777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A358AB" w:rsidRPr="00C15C00">
      <w:rPr>
        <w:sz w:val="20"/>
        <w:szCs w:val="20"/>
      </w:rPr>
      <w:tab/>
      <w:t>Puh. 08 315 201</w:t>
    </w:r>
    <w:r w:rsidR="004F203A" w:rsidRPr="00C15C00">
      <w:rPr>
        <w:sz w:val="20"/>
        <w:szCs w:val="20"/>
      </w:rPr>
      <w:t>1</w:t>
    </w:r>
    <w:r w:rsidR="00E45171" w:rsidRPr="00C15C00">
      <w:rPr>
        <w:sz w:val="20"/>
        <w:szCs w:val="20"/>
      </w:rPr>
      <w:t xml:space="preserve"> (Vaihde)</w:t>
    </w:r>
    <w:r w:rsidR="00A358AB" w:rsidRPr="00C15C00">
      <w:rPr>
        <w:sz w:val="20"/>
        <w:szCs w:val="20"/>
      </w:rPr>
      <w:tab/>
    </w:r>
    <w:bookmarkStart w:id="8" w:name="tekijä"/>
    <w:r w:rsidR="00885862" w:rsidRPr="00C15C00">
      <w:rPr>
        <w:sz w:val="20"/>
        <w:szCs w:val="20"/>
      </w:rP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F05D" w14:textId="77777777" w:rsidR="00270277" w:rsidRDefault="00270277" w:rsidP="00CF4702">
      <w:r>
        <w:separator/>
      </w:r>
    </w:p>
  </w:footnote>
  <w:footnote w:type="continuationSeparator" w:id="0">
    <w:p w14:paraId="10ACF05E" w14:textId="77777777" w:rsidR="00270277" w:rsidRDefault="00270277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F061" w14:textId="77777777"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10ACF06A" wp14:editId="10ACF06B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CF062" w14:textId="77777777" w:rsidR="00270277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 w:rsidRPr="00C15C00">
      <w:rPr>
        <w:sz w:val="20"/>
      </w:rPr>
      <w:tab/>
    </w:r>
    <w:bookmarkStart w:id="1" w:name="asnimi"/>
    <w:r w:rsidR="00270277">
      <w:rPr>
        <w:sz w:val="20"/>
      </w:rPr>
      <w:t>Ohje henkilökunnalle</w:t>
    </w:r>
    <w:r w:rsidR="00EB58EB" w:rsidRPr="00C15C00">
      <w:rPr>
        <w:sz w:val="20"/>
      </w:rPr>
      <w:t xml:space="preserve"> </w:t>
    </w:r>
    <w:bookmarkEnd w:id="1"/>
  </w:p>
  <w:p w14:paraId="10ACF063" w14:textId="77777777" w:rsidR="00270277" w:rsidRDefault="00270277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>
      <w:rPr>
        <w:sz w:val="20"/>
      </w:rPr>
      <w:t xml:space="preserve">                                                                                            Vajaaravitsemusriskipisteiden mukaiset</w:t>
    </w:r>
  </w:p>
  <w:p w14:paraId="10ACF064" w14:textId="77777777" w:rsidR="00EB58EB" w:rsidRPr="00C15C00" w:rsidRDefault="00270277" w:rsidP="0027027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>
      <w:rPr>
        <w:sz w:val="20"/>
      </w:rPr>
      <w:t xml:space="preserve">                                                                                            toimintaohjeet/vuodeosasto</w:t>
    </w:r>
    <w:r w:rsidR="00EB58EB" w:rsidRPr="00C15C00">
      <w:rPr>
        <w:sz w:val="20"/>
      </w:rPr>
      <w:tab/>
    </w:r>
    <w:bookmarkStart w:id="2" w:name="asnro"/>
    <w:r w:rsidR="00EB58EB" w:rsidRPr="00C15C00">
      <w:rPr>
        <w:sz w:val="20"/>
      </w:rPr>
      <w:t xml:space="preserve"> </w:t>
    </w:r>
    <w:bookmarkEnd w:id="2"/>
    <w:r w:rsidR="009F6A6E" w:rsidRPr="00C15C00">
      <w:rPr>
        <w:sz w:val="20"/>
      </w:rPr>
      <w:tab/>
    </w:r>
    <w:r w:rsidR="00EB58EB" w:rsidRPr="00C15C00">
      <w:rPr>
        <w:sz w:val="20"/>
      </w:rPr>
      <w:tab/>
    </w:r>
    <w:r w:rsidR="009F6A6E" w:rsidRPr="00C15C00">
      <w:rPr>
        <w:sz w:val="20"/>
      </w:rPr>
      <w:t xml:space="preserve"> </w:t>
    </w:r>
    <w:r w:rsidR="00EB58EB" w:rsidRPr="00C15C00">
      <w:rPr>
        <w:sz w:val="20"/>
      </w:rPr>
      <w:tab/>
    </w:r>
    <w:r w:rsidR="0064536A" w:rsidRPr="00C15C00">
      <w:rPr>
        <w:sz w:val="20"/>
      </w:rPr>
      <w:t xml:space="preserve"> </w:t>
    </w:r>
  </w:p>
  <w:p w14:paraId="10ACF065" w14:textId="58FEEE10" w:rsidR="00EB58EB" w:rsidRPr="00C15C00" w:rsidRDefault="00270277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3" w:name="yksikkö1"/>
    <w:proofErr w:type="spellStart"/>
    <w:r>
      <w:rPr>
        <w:sz w:val="20"/>
      </w:rPr>
      <w:t>Somatiikka</w:t>
    </w:r>
    <w:proofErr w:type="spellEnd"/>
    <w:r w:rsidR="00DC2D15" w:rsidRPr="00C15C00">
      <w:rPr>
        <w:sz w:val="20"/>
      </w:rPr>
      <w:t xml:space="preserve"> </w:t>
    </w:r>
    <w:r w:rsidR="008901D5" w:rsidRPr="00C15C00">
      <w:rPr>
        <w:sz w:val="20"/>
      </w:rPr>
      <w:t xml:space="preserve"> </w:t>
    </w:r>
    <w:bookmarkEnd w:id="3"/>
    <w:r w:rsidR="008901D5" w:rsidRPr="00C15C00">
      <w:rPr>
        <w:sz w:val="20"/>
      </w:rPr>
      <w:t xml:space="preserve"> </w:t>
    </w:r>
    <w:bookmarkStart w:id="4" w:name="pvm"/>
    <w:r w:rsidR="000B7795">
      <w:rPr>
        <w:sz w:val="20"/>
      </w:rPr>
      <w:tab/>
      <w:t>28.8</w:t>
    </w:r>
    <w:r>
      <w:rPr>
        <w:sz w:val="20"/>
      </w:rPr>
      <w:t>.2023</w:t>
    </w:r>
    <w:r w:rsidR="00A358AB" w:rsidRPr="00C15C00">
      <w:rPr>
        <w:sz w:val="20"/>
      </w:rPr>
      <w:t xml:space="preserve"> </w:t>
    </w:r>
    <w:bookmarkEnd w:id="4"/>
    <w:r w:rsidR="00EB58EB" w:rsidRPr="00C15C00">
      <w:rPr>
        <w:sz w:val="20"/>
      </w:rPr>
      <w:tab/>
    </w:r>
    <w:bookmarkStart w:id="5" w:name="julkisuus"/>
    <w:r w:rsidR="00EB58EB" w:rsidRPr="00C15C00">
      <w:rPr>
        <w:sz w:val="20"/>
      </w:rPr>
      <w:t xml:space="preserve"> </w:t>
    </w:r>
    <w:bookmarkEnd w:id="5"/>
  </w:p>
  <w:p w14:paraId="10ACF066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CF06C" wp14:editId="10ACF06D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C6ACFA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C5D"/>
    <w:multiLevelType w:val="hybridMultilevel"/>
    <w:tmpl w:val="71E28F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677C6"/>
    <w:multiLevelType w:val="hybridMultilevel"/>
    <w:tmpl w:val="DC3099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77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0B7795"/>
    <w:rsid w:val="0011020C"/>
    <w:rsid w:val="001302E4"/>
    <w:rsid w:val="001A14F2"/>
    <w:rsid w:val="001C4FE1"/>
    <w:rsid w:val="001D2042"/>
    <w:rsid w:val="001E473A"/>
    <w:rsid w:val="001F4799"/>
    <w:rsid w:val="00217DFC"/>
    <w:rsid w:val="00232581"/>
    <w:rsid w:val="002339B0"/>
    <w:rsid w:val="00243125"/>
    <w:rsid w:val="00270277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C0EE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2387C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2745A"/>
    <w:rsid w:val="00A358AB"/>
    <w:rsid w:val="00A41AFC"/>
    <w:rsid w:val="00A51728"/>
    <w:rsid w:val="00A800EF"/>
    <w:rsid w:val="00A97D51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4923"/>
    <w:rsid w:val="00C35AE5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C212F"/>
    <w:rsid w:val="00EE0654"/>
    <w:rsid w:val="00EE080E"/>
    <w:rsid w:val="00EE14FA"/>
    <w:rsid w:val="00EE41F9"/>
    <w:rsid w:val="00EE5FD5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2ED5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ACEFF5"/>
  <w15:docId w15:val="{40A39E6D-4DE5-45F3-AD9F-B9C91D04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27027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FE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9409E898-7298-4575-928D-2065789037B9%7d&amp;file=RAVINNOSTA%20TUKEA%20PARANEMISEEN%20JA%20TOIPUMISEEN26022018.docx&amp;action=default&amp;DefaultItemOpen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.aspx?sourcedoc=%7b9409E898-7298-4575-928D-2065789037B9%7d&amp;file=RAVINNOSTA%20TUKEA%20PARANEMISEEN%20JA%20TOIPUMISEEN26022018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2.aspx?sourcedoc=%7b9EE334D1-4FBA-4BB0-A8A5-758D0E6EA97C%7d&amp;file=RUOANK%C3%84YT%C3%96N%20SEURANTA%20%20JA%20%20NESTELISTA2018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ito-ohje (sisältötyyppi)" ma:contentTypeID="0x010100E993358E494F344F8D6048E76D09AF0204006666FF7E9A4AA64496029EDB966F11C6" ma:contentTypeVersion="53" ma:contentTypeDescription="" ma:contentTypeScope="" ma:versionID="de4f15223e4f9669337a1db763275a2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1108fa9a09fca6a633723db85a22ca7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ic6bc8d34e3d4057aca385059532903a" minOccurs="0"/>
                <xsd:element ref="ns3:TaxCatchAllLabel" minOccurs="0"/>
                <xsd:element ref="ns3:k4e9121687cc4b56965762a7477201cc" minOccurs="0"/>
                <xsd:element ref="ns3:fd5f16720f694364b28ff23026e0e83a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6bc8d34e3d4057aca385059532903a" ma:index="28" ma:taxonomy="true" ma:internalName="ic6bc8d34e3d4057aca385059532903a" ma:taxonomyFieldName="Hoito_x002d_ohjeet_x0020__x0028_sislt_x00f6_tyypin_x0020_metatieto_x0029_" ma:displayName="Hoito-ohjeet" ma:readOnly="false" ma:fieldId="{2c6bc8d3-4e3d-4057-aca3-85059532903a}" ma:sspId="fe7d6957-b623-48c5-941b-77be73948d87" ma:termSetId="3e14bb35-67ac-42fa-a9b3-cafbff269439" ma:anchorId="cb20b9c8-90ef-4205-b637-a96ddfd5cce1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e9121687cc4b56965762a7477201cc" ma:index="30" ma:taxonomy="true" ma:internalName="k4e9121687cc4b56965762a7477201cc" ma:taxonomyFieldName="Hoitoty_x00f6_n_x0020_toiminnot" ma:displayName="Hoitotyön toiminnot" ma:readOnly="false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5f16720f694364b28ff23026e0e83a" ma:index="32" nillable="true" ma:taxonomy="true" ma:internalName="fd5f16720f694364b28ff23026e0e83a" ma:taxonomyFieldName="ICD_x0020_10_x0020_tautiluokitus" ma:displayName="ICD 10 tautiluokitus" ma:fieldId="{fd5f1672-0f69-4364-b28f-f23026e0e83a}" ma:sspId="fe7d6957-b623-48c5-941b-77be73948d87" ma:termSetId="ef4ad030-e93f-438d-8600-a185a68508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0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i:0#.w|oysnet\jarvile</DisplayName>
        <AccountId>183</AccountId>
        <AccountType/>
      </UserInfo>
    </Dokumjentin_x0020_hyväksyjä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MUAVRSSTWASF-449093461-36</_dlc_DocId>
    <Dokumentin_x0020_sisällöstä_x0020_vastaava_x0028_t_x0029__x0020__x002f__x0020_asiantuntija_x0028_t_x0029_ xmlns="0af04246-5dcb-4e38-b8a1-4adaeb368127">
      <UserInfo>
        <DisplayName>i:0#.w|oysnet\janttime</DisplayName>
        <AccountId>622</AccountId>
        <AccountType/>
      </UserInfo>
    </Dokumentin_x0020_sisällöstä_x0020_vastaava_x0028_t_x0029__x0020__x002f__x0020_asiantuntija_x0028_t_x0029_>
    <TaxCatchAll xmlns="d3e50268-7799-48af-83c3-9a9b063078bc">
      <Value>2768</Value>
      <Value>2241</Value>
      <Value>2544</Value>
      <Value>2746</Value>
      <Value>5</Value>
      <Value>3</Value>
      <Value>2</Value>
      <Value>1</Value>
      <Value>2567</Value>
    </TaxCatchAll>
    <dcbfe2a265e14726b4e3bf442009874f xmlns="d3e50268-7799-48af-83c3-9a9b063078bc">
      <Terms xmlns="http://schemas.microsoft.com/office/infopath/2007/PartnerControls"/>
    </dcbfe2a265e14726b4e3bf442009874f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ravitsemusterapia (PPSHP)</TermName>
          <TermId xmlns="http://schemas.microsoft.com/office/infopath/2007/PartnerControls">0e4a00b4-0b79-4108-b2ff-6331b4403263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ic6bc8d34e3d4057aca385059532903a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Hoitoon liittyvä ohje</TermName>
          <TermId xmlns="http://schemas.microsoft.com/office/infopath/2007/PartnerControls">2b2b4ad6-ec42-4cd6-891f-705b09e78975</TermId>
        </TermInfo>
      </Terms>
    </ic6bc8d34e3d4057aca385059532903a>
    <Julkaise_x0020_intranetissa xmlns="d3e50268-7799-48af-83c3-9a9b063078bc">true</Julkaise_x0020_intranetissa>
    <_dlc_DocIdPersistId xmlns="d3e50268-7799-48af-83c3-9a9b063078bc">false</_dlc_DocIdPersistId>
    <Julkisuus xmlns="d3e50268-7799-48af-83c3-9a9b063078bc">Julkinen</Julkisuus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Ravitsemustilan seuranta</TermName>
          <TermId xmlns="http://schemas.microsoft.com/office/infopath/2007/PartnerControls">6b26a604-9daf-4006-a1d3-9cc988062401</TermId>
        </TermInfo>
      </Terms>
    </k4e9121687cc4b56965762a7477201cc>
    <Viittaus_x0020_aiempaan_x0020_dokumentaatioon xmlns="d3e50268-7799-48af-83c3-9a9b063078bc">
      <Url xsi:nil="true"/>
      <Description xsi:nil="true"/>
    </Viittaus_x0020_aiempaan_x0020_dokumentaatioon>
    <_dlc_DocIdUrl xmlns="d3e50268-7799-48af-83c3-9a9b063078bc">
      <Url>https://internet.oysnet.ppshp.fi/dokumentit/_layouts/15/DocIdRedir.aspx?ID=MUAVRSSTWASF-449093461-36</Url>
      <Description>MUAVRSSTWASF-449093461-36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p1983d610e0d4731a3788cc4c5855e1b>
    <fd5f16720f694364b28ff23026e0e83a xmlns="d3e50268-7799-48af-83c3-9a9b063078bc">
      <Terms xmlns="http://schemas.microsoft.com/office/infopath/2007/PartnerControls"/>
    </fd5f16720f694364b28ff23026e0e83a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A53F-99C2-41A3-8BF0-2EEF0E306E0E}"/>
</file>

<file path=customXml/itemProps2.xml><?xml version="1.0" encoding="utf-8"?>
<ds:datastoreItem xmlns:ds="http://schemas.openxmlformats.org/officeDocument/2006/customXml" ds:itemID="{3287BDED-A452-480E-98F6-A07A4757A0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7B08707-E5D8-4F3F-8E50-8B663CF551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F40DAD-0977-4F19-8588-AECF157D2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C14A33-8A9F-4B50-8B12-B676CB13533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3e50268-7799-48af-83c3-9a9b063078bc"/>
    <ds:schemaRef ds:uri="0af04246-5dcb-4e38-b8a1-4adaeb36812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7121D18-07D4-445B-B6F8-4C2A2110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1</TotalTime>
  <Pages>4</Pages>
  <Words>818</Words>
  <Characters>6631</Characters>
  <Application>Microsoft Office Word</Application>
  <DocSecurity>4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Vajaaravitsemusriskipisteiden mukaiset toimintaohjeet vuodeosasto</vt:lpstr>
    </vt:vector>
  </TitlesOfParts>
  <Company>PPSHP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Vajaaravitsemusriskipisteiden mukaiset toimintaohjeet, vuodeosasto</dc:title>
  <dc:creator>Komulainen Hanna</dc:creator>
  <cp:keywords>Vajaaravitsemus; riskiarviointi; Toimintaohje</cp:keywords>
  <cp:lastModifiedBy>Komulainen Hanna</cp:lastModifiedBy>
  <cp:revision>2</cp:revision>
  <cp:lastPrinted>2023-08-28T06:29:00Z</cp:lastPrinted>
  <dcterms:created xsi:type="dcterms:W3CDTF">2023-09-07T04:21:00Z</dcterms:created>
  <dcterms:modified xsi:type="dcterms:W3CDTF">2023-09-07T04:21:00Z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2544;#Vajaaravitsemus|f328ea2b-d777-42ea-8023-2e31b054e069;#2746;#riskiarviointi|9f6be741-5cdb-4c95-b0f3-958ecb0df751;#2768;#Toimintaohje|21ef360b-8eab-496c-8c42-86431558a58d</vt:lpwstr>
  </property>
  <property fmtid="{D5CDD505-2E9C-101B-9397-08002B2CF9AE}" pid="3" name="cb477fc2db07488a9b15d5e9a5b3d7b5">
    <vt:lpwstr/>
  </property>
  <property fmtid="{D5CDD505-2E9C-101B-9397-08002B2CF9AE}" pid="4" name="xd_ProgID">
    <vt:lpwstr/>
  </property>
  <property fmtid="{D5CDD505-2E9C-101B-9397-08002B2CF9AE}" pid="5" name="ContentTypeId">
    <vt:lpwstr>0x010100E993358E494F344F8D6048E76D09AF0204006666FF7E9A4AA64496029EDB966F11C6</vt:lpwstr>
  </property>
  <property fmtid="{D5CDD505-2E9C-101B-9397-08002B2CF9AE}" pid="6" name="Hoito-ohjeet (sisltötyypin metatieto)">
    <vt:lpwstr>5;#Hoitoon liittyvä ohje|2b2b4ad6-ec42-4cd6-891f-705b09e78975</vt:lpwstr>
  </property>
  <property fmtid="{D5CDD505-2E9C-101B-9397-08002B2CF9AE}" pid="7" name="TemplateUrl">
    <vt:lpwstr/>
  </property>
  <property fmtid="{D5CDD505-2E9C-101B-9397-08002B2CF9AE}" pid="8" name="Toimnepideohje (sisältötyypin metatieto)">
    <vt:lpwstr/>
  </property>
  <property fmtid="{D5CDD505-2E9C-101B-9397-08002B2CF9AE}" pid="9" name="Lääkeluokitus (atc)">
    <vt:lpwstr/>
  </property>
  <property fmtid="{D5CDD505-2E9C-101B-9397-08002B2CF9AE}" pid="10" name="Lääkehoito-ohje (sisältötyypin metatieto)">
    <vt:lpwstr/>
  </property>
  <property fmtid="{D5CDD505-2E9C-101B-9397-08002B2CF9AE}" pid="11" name="Hoitotyön toiminnot">
    <vt:lpwstr>2567;#Ravitsemustilan seuranta|6b26a604-9daf-4006-a1d3-9cc988062401</vt:lpwstr>
  </property>
  <property fmtid="{D5CDD505-2E9C-101B-9397-08002B2CF9AE}" pid="12" name="_dlc_DocIdItemGuid">
    <vt:lpwstr>08a7c8ac-187c-4417-b694-dc526bde091e</vt:lpwstr>
  </property>
  <property fmtid="{D5CDD505-2E9C-101B-9397-08002B2CF9AE}" pid="13" name="Organisaatiotiedon tarkennus toiminnan mukaan">
    <vt:lpwstr/>
  </property>
  <property fmtid="{D5CDD505-2E9C-101B-9397-08002B2CF9AE}" pid="14" name="Erikoisala">
    <vt:lpwstr>2241;#ravitsemusterapia (PPSHP)|0e4a00b4-0b79-4108-b2ff-6331b4403263</vt:lpwstr>
  </property>
  <property fmtid="{D5CDD505-2E9C-101B-9397-08002B2CF9AE}" pid="15" name="Kriisiviestintä">
    <vt:lpwstr/>
  </property>
  <property fmtid="{D5CDD505-2E9C-101B-9397-08002B2CF9AE}" pid="16" name="Asiakirja-, arkisto-ohje (sisältötyypin metatieto)">
    <vt:lpwstr/>
  </property>
  <property fmtid="{D5CDD505-2E9C-101B-9397-08002B2CF9AE}" pid="17" name="Toiminnanohjauskäsikirja">
    <vt:lpwstr>3;#Ei ole toimintakäsikirjaa|ed0127a7-f4bb-4299-8de4-a0fcecf35ff1</vt:lpwstr>
  </property>
  <property fmtid="{D5CDD505-2E9C-101B-9397-08002B2CF9AE}" pid="18" name="Julkaistu internetiin">
    <vt:bool>false</vt:bool>
  </property>
  <property fmtid="{D5CDD505-2E9C-101B-9397-08002B2CF9AE}" pid="19" name="Organisaatiotieto">
    <vt:lpwstr>1;#Pohjois-Pohjanmaan sairaanhoitopiiri|be8cbbf1-c5fa-44e0-8d6c-f88ba4a3bcc6</vt:lpwstr>
  </property>
  <property fmtid="{D5CDD505-2E9C-101B-9397-08002B2CF9AE}" pid="20" name="Henkilöstöohje (sisältötyypin metatieto)">
    <vt:lpwstr>519;#Konsultaatio-ohje|75f66851-a295-4281-bd79-f10063bd20de</vt:lpwstr>
  </property>
  <property fmtid="{D5CDD505-2E9C-101B-9397-08002B2CF9AE}" pid="21" name="jbc1de8d42fd4827bd5e664dc2b910d5">
    <vt:lpwstr/>
  </property>
  <property fmtid="{D5CDD505-2E9C-101B-9397-08002B2CF9AE}" pid="22" name="Toimenpidekoodit">
    <vt:lpwstr/>
  </property>
  <property fmtid="{D5CDD505-2E9C-101B-9397-08002B2CF9AE}" pid="23" name="Julkaistu intranetiin">
    <vt:bool>false</vt:bool>
  </property>
  <property fmtid="{D5CDD505-2E9C-101B-9397-08002B2CF9AE}" pid="24" name="g5010d3fa68e45719f5d29c5bd0e63a6">
    <vt:lpwstr/>
  </property>
  <property fmtid="{D5CDD505-2E9C-101B-9397-08002B2CF9AE}" pid="25" name="Kohde- / työntekijäryhmä">
    <vt:lpwstr>2;#Kaikki henkilöt|31fa67c4-be81-468b-a947-7b6ec584393e</vt:lpwstr>
  </property>
  <property fmtid="{D5CDD505-2E9C-101B-9397-08002B2CF9AE}" pid="26" name="xd_Signature">
    <vt:bool>false</vt:bool>
  </property>
  <property fmtid="{D5CDD505-2E9C-101B-9397-08002B2CF9AE}" pid="27" name="ICD 10 tautiluokitus">
    <vt:lpwstr/>
  </property>
  <property fmtid="{D5CDD505-2E9C-101B-9397-08002B2CF9AE}" pid="28" name="MEO">
    <vt:lpwstr/>
  </property>
  <property fmtid="{D5CDD505-2E9C-101B-9397-08002B2CF9AE}" pid="29" name="SharedWithUsers">
    <vt:lpwstr/>
  </property>
  <property fmtid="{D5CDD505-2E9C-101B-9397-08002B2CF9AE}" pid="30" name="Julkaistu extranetiin">
    <vt:bool>false</vt:bool>
  </property>
  <property fmtid="{D5CDD505-2E9C-101B-9397-08002B2CF9AE}" pid="31" name="Kohdeorganisaatio">
    <vt:lpwstr>1;#Pohjois-Pohjanmaan sairaanhoitopiiri|be8cbbf1-c5fa-44e0-8d6c-f88ba4a3bcc6</vt:lpwstr>
  </property>
  <property fmtid="{D5CDD505-2E9C-101B-9397-08002B2CF9AE}" pid="32" name="Order">
    <vt:r8>1043800</vt:r8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6" name="TaxKeywordTaxHTField">
    <vt:lpwstr>Vajaaravitsemus|f328ea2b-d777-42ea-8023-2e31b054e069;riskiarviointi|9f6be741-5cdb-4c95-b0f3-958ecb0df751;Toimintaohje|21ef360b-8eab-496c-8c42-86431558a58d</vt:lpwstr>
  </property>
</Properties>
</file>